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4BF8D" w14:textId="77777777" w:rsidR="00EC5BDE" w:rsidRDefault="00EC5BDE" w:rsidP="00EC5BDE">
      <w:pPr>
        <w:ind w:left="284" w:right="254"/>
        <w:jc w:val="center"/>
        <w:rPr>
          <w:rFonts w:eastAsia="Times New Roman"/>
          <w:b/>
          <w:bCs/>
          <w:i/>
          <w:iCs/>
          <w:color w:val="auto"/>
          <w:sz w:val="22"/>
          <w:szCs w:val="22"/>
          <w:lang w:val="it-IT" w:eastAsia="it-IT"/>
        </w:rPr>
      </w:pPr>
      <w:bookmarkStart w:id="0" w:name="_Hlk103159699"/>
      <w:r>
        <w:rPr>
          <w:rFonts w:eastAsia="Times New Roman"/>
          <w:b/>
          <w:bCs/>
          <w:i/>
          <w:iCs/>
          <w:color w:val="auto"/>
          <w:sz w:val="22"/>
          <w:szCs w:val="22"/>
          <w:lang w:val="it-IT" w:eastAsia="it-IT"/>
        </w:rPr>
        <w:t xml:space="preserve">Informativa sul trattamento dei dati personali </w:t>
      </w:r>
    </w:p>
    <w:p w14:paraId="213E6F2E" w14:textId="02B29157" w:rsidR="00EC5BDE" w:rsidRPr="004D1183" w:rsidRDefault="00EC5BDE" w:rsidP="00EC5BDE">
      <w:pPr>
        <w:ind w:left="284" w:right="254"/>
        <w:jc w:val="center"/>
        <w:rPr>
          <w:rFonts w:eastAsia="Times New Roman"/>
          <w:b/>
          <w:bCs/>
          <w:i/>
          <w:iCs/>
          <w:color w:val="auto"/>
          <w:sz w:val="22"/>
          <w:szCs w:val="22"/>
          <w:lang w:val="it-IT" w:eastAsia="it-IT"/>
        </w:rPr>
      </w:pPr>
      <w:r>
        <w:rPr>
          <w:rFonts w:eastAsia="Times New Roman"/>
          <w:b/>
          <w:bCs/>
          <w:i/>
          <w:iCs/>
          <w:color w:val="auto"/>
          <w:sz w:val="22"/>
          <w:szCs w:val="22"/>
          <w:lang w:val="it-IT" w:eastAsia="it-IT"/>
        </w:rPr>
        <w:t>di Clienti, Potenziali Clienti (Prospect) e Referenti</w:t>
      </w:r>
    </w:p>
    <w:p w14:paraId="733C01F6" w14:textId="07B35CDE" w:rsidR="00EC5BDE" w:rsidRPr="004D1183" w:rsidRDefault="00EC5BDE" w:rsidP="00EC5BDE">
      <w:pPr>
        <w:ind w:left="284" w:right="254"/>
        <w:jc w:val="center"/>
        <w:rPr>
          <w:rFonts w:eastAsia="Times New Roman"/>
          <w:b/>
          <w:bCs/>
          <w:i/>
          <w:iCs/>
          <w:color w:val="auto"/>
          <w:sz w:val="22"/>
          <w:szCs w:val="22"/>
          <w:lang w:val="it-IT" w:eastAsia="it-IT"/>
        </w:rPr>
      </w:pPr>
      <w:r>
        <w:rPr>
          <w:rFonts w:eastAsia="Times New Roman"/>
          <w:b/>
          <w:bCs/>
          <w:i/>
          <w:iCs/>
          <w:color w:val="auto"/>
          <w:sz w:val="22"/>
          <w:szCs w:val="22"/>
          <w:lang w:val="it-IT" w:eastAsia="it-IT"/>
        </w:rPr>
        <w:t>ai sensi degli artt. 13 e 14 del Regolamento (UE) 2016/679 (GDPR)</w:t>
      </w:r>
    </w:p>
    <w:bookmarkEnd w:id="0"/>
    <w:p w14:paraId="631B4456" w14:textId="77777777" w:rsidR="00446C7E" w:rsidRPr="00997DDA" w:rsidRDefault="00446C7E" w:rsidP="00446C7E">
      <w:pPr>
        <w:ind w:left="284" w:right="254"/>
        <w:jc w:val="center"/>
        <w:rPr>
          <w:rFonts w:ascii="Times New Roman" w:eastAsia="Times New Roman" w:hAnsi="Times New Roman"/>
          <w:noProof/>
          <w:color w:val="2E74B5"/>
          <w:szCs w:val="20"/>
          <w:lang w:val="it-IT" w:eastAsia="it-IT"/>
        </w:rPr>
      </w:pPr>
      <w:r>
        <w:rPr>
          <w:rFonts w:ascii="Times New Roman" w:eastAsia="Times New Roman" w:hAnsi="Times New Roman"/>
          <w:noProof/>
          <w:color w:val="2E74B5"/>
          <w:szCs w:val="20"/>
          <w:lang w:val="it-IT" w:eastAsia="it-IT"/>
        </w:rPr>
        <w:t>______________________________________________________________________________</w:t>
      </w:r>
    </w:p>
    <w:p w14:paraId="28198DEE" w14:textId="77777777" w:rsidR="00446C7E" w:rsidRPr="00997DDA" w:rsidRDefault="00446C7E" w:rsidP="00446C7E">
      <w:pPr>
        <w:ind w:right="254"/>
        <w:rPr>
          <w:rFonts w:ascii="Times New Roman" w:eastAsia="Times New Roman" w:hAnsi="Times New Roman"/>
          <w:color w:val="auto"/>
          <w:szCs w:val="20"/>
          <w:lang w:val="it-IT" w:eastAsia="it-IT"/>
        </w:rPr>
      </w:pPr>
    </w:p>
    <w:p w14:paraId="0C33FC23" w14:textId="77777777" w:rsidR="00D023D0" w:rsidRPr="00B8168A" w:rsidRDefault="00D023D0" w:rsidP="00D023D0">
      <w:pPr>
        <w:spacing w:after="219"/>
        <w:ind w:right="-30"/>
        <w:jc w:val="both"/>
        <w:rPr>
          <w:rFonts w:ascii="Calibri Light" w:eastAsia="Calibri" w:hAnsi="Calibri Light" w:cs="Calibri Light"/>
          <w:color w:val="000000"/>
          <w:szCs w:val="20"/>
          <w:u w:color="000000"/>
          <w:bdr w:val="nil"/>
          <w:lang w:eastAsia="it-IT"/>
        </w:rPr>
      </w:pPr>
      <w:r>
        <w:rPr>
          <w:rFonts w:ascii="Calibri Light" w:eastAsia="Times New Roman" w:hAnsi="Calibri Light" w:cs="Calibri Light"/>
          <w:b/>
          <w:color w:val="auto"/>
          <w:szCs w:val="20"/>
          <w:lang w:eastAsia="it-IT"/>
        </w:rPr>
        <w:t xml:space="preserve">RUM&amp;N S.a.s. </w:t>
      </w:r>
      <w:r>
        <w:rPr>
          <w:rFonts w:ascii="Calibri Light" w:eastAsia="Calibri" w:hAnsi="Calibri Light" w:cs="Calibri Light"/>
          <w:color w:val="000000"/>
          <w:szCs w:val="20"/>
          <w:u w:color="000000"/>
          <w:bdr w:val="nil"/>
          <w:lang w:eastAsia="it-IT"/>
        </w:rPr>
        <w:t>informa che il Regolamento (UE) 2016/679 del 27 aprile 2016 (Regolamento generale sulla protezione dei dati, “GDPR”) stabilisce norme relative alla protezione delle persone fisiche con riguardo al trattamento dei dati personali.</w:t>
      </w:r>
    </w:p>
    <w:p w14:paraId="415C8BE7" w14:textId="77777777" w:rsidR="00D023D0" w:rsidRPr="00B8168A" w:rsidRDefault="00D023D0" w:rsidP="00D023D0">
      <w:pPr>
        <w:jc w:val="both"/>
        <w:rPr>
          <w:rFonts w:ascii="Calibri Light" w:eastAsia="Times New Roman" w:hAnsi="Calibri Light" w:cs="Calibri Light"/>
          <w:b/>
          <w:i/>
          <w:color w:val="auto"/>
          <w:szCs w:val="20"/>
          <w:u w:val="single"/>
          <w:lang w:eastAsia="it-IT"/>
        </w:rPr>
      </w:pPr>
      <w:r>
        <w:rPr>
          <w:rFonts w:ascii="Calibri Light" w:eastAsia="Times New Roman" w:hAnsi="Calibri Light" w:cs="Calibri Light"/>
          <w:b/>
          <w:bCs/>
          <w:i/>
          <w:color w:val="auto"/>
          <w:szCs w:val="20"/>
          <w:u w:val="single"/>
          <w:lang w:eastAsia="it-IT"/>
        </w:rPr>
        <w:t>Titolare del trattamento e dati di contatto</w:t>
      </w:r>
      <w:r>
        <w:rPr>
          <w:rFonts w:ascii="Calibri Light" w:eastAsia="Times New Roman" w:hAnsi="Calibri Light" w:cs="Calibri Light"/>
          <w:b/>
          <w:i/>
          <w:color w:val="auto"/>
          <w:szCs w:val="20"/>
          <w:u w:val="single"/>
          <w:lang w:eastAsia="it-IT"/>
        </w:rPr>
        <w:t xml:space="preserve"> </w:t>
      </w:r>
    </w:p>
    <w:p w14:paraId="166FF7CF" w14:textId="77777777" w:rsidR="00D023D0" w:rsidRPr="00B8168A" w:rsidRDefault="00D023D0" w:rsidP="00D023D0">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Il </w:t>
      </w:r>
      <w:r>
        <w:rPr>
          <w:rFonts w:ascii="Calibri Light" w:eastAsia="Times New Roman" w:hAnsi="Calibri Light" w:cs="Calibri Light"/>
          <w:b/>
          <w:bCs/>
          <w:color w:val="auto"/>
          <w:szCs w:val="20"/>
          <w:lang w:eastAsia="it-IT"/>
        </w:rPr>
        <w:t xml:space="preserve">Titolare del trattamento </w:t>
      </w:r>
      <w:r>
        <w:rPr>
          <w:rFonts w:ascii="Calibri Light" w:eastAsia="Times New Roman" w:hAnsi="Calibri Light" w:cs="Calibri Light"/>
          <w:color w:val="auto"/>
          <w:szCs w:val="20"/>
          <w:lang w:eastAsia="it-IT"/>
        </w:rPr>
        <w:t>è RUM&amp;N S.a.s., con sede legale in Via Sant’Ambrogio 4/A, 42123 Reggio Emilia (Italia), Partita IVA e Codice Fiscale IT01916950353.</w:t>
      </w:r>
    </w:p>
    <w:p w14:paraId="60828056" w14:textId="77777777" w:rsidR="00D023D0" w:rsidRPr="00B8168A" w:rsidRDefault="00D023D0" w:rsidP="00D023D0">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Il Titolare del trattamento può essere contattato tramite posta elettronica certificata (PEC) all’indirizzo </w:t>
      </w:r>
      <w:hyperlink r:id="rId10" w:history="1">
        <w:r>
          <w:rPr>
            <w:rStyle w:val="Collegamentoipertestuale"/>
            <w:rFonts w:ascii="Calibri Light" w:eastAsia="Times New Roman" w:hAnsi="Calibri Light" w:cs="Calibri Light"/>
            <w:szCs w:val="20"/>
            <w:lang w:eastAsia="it-IT"/>
          </w:rPr>
          <w:t>rumen@registerpec.it</w:t>
        </w:r>
      </w:hyperlink>
      <w:r>
        <w:rPr>
          <w:rFonts w:ascii="Calibri Light" w:eastAsia="Times New Roman" w:hAnsi="Calibri Light" w:cs="Calibri Light"/>
          <w:color w:val="auto"/>
          <w:szCs w:val="20"/>
          <w:lang w:eastAsia="it-IT"/>
        </w:rPr>
        <w:t xml:space="preserve"> oppure a mezzo posta ordinaria all’indirizzo sopra indicato.</w:t>
      </w:r>
    </w:p>
    <w:p w14:paraId="1436B248" w14:textId="77777777" w:rsidR="00EC5BDE" w:rsidRPr="004D1183" w:rsidRDefault="00EC5BDE" w:rsidP="00EC5BDE">
      <w:pPr>
        <w:jc w:val="both"/>
        <w:rPr>
          <w:rFonts w:ascii="Calibri Light" w:eastAsia="Calibri" w:hAnsi="Calibri Light" w:cs="Calibri Light"/>
          <w:b/>
          <w:bCs/>
          <w:i/>
          <w:iCs/>
          <w:color w:val="auto"/>
          <w:szCs w:val="20"/>
          <w:u w:val="single"/>
          <w:lang w:val="it-IT" w:eastAsia="it-IT"/>
        </w:rPr>
      </w:pPr>
      <w:r>
        <w:rPr>
          <w:rFonts w:ascii="Calibri Light" w:eastAsia="Calibri" w:hAnsi="Calibri Light" w:cs="Calibri Light"/>
          <w:b/>
          <w:bCs/>
          <w:i/>
          <w:iCs/>
          <w:color w:val="auto"/>
          <w:szCs w:val="20"/>
          <w:u w:val="single"/>
          <w:lang w:val="it-IT" w:eastAsia="it-IT"/>
        </w:rPr>
        <w:t>Responsabile della protezione dei dati</w:t>
      </w:r>
    </w:p>
    <w:p w14:paraId="11622709" w14:textId="77777777" w:rsidR="00EC5BDE" w:rsidRPr="004D1183" w:rsidRDefault="00EC5BDE" w:rsidP="00EC5BDE">
      <w:pPr>
        <w:jc w:val="both"/>
        <w:rPr>
          <w:rFonts w:ascii="Calibri Light" w:eastAsia="Calibri" w:hAnsi="Calibri Light" w:cs="Calibri Light"/>
          <w:color w:val="auto"/>
          <w:szCs w:val="20"/>
          <w:lang w:val="it-IT" w:eastAsia="it-IT"/>
        </w:rPr>
      </w:pPr>
      <w:r>
        <w:rPr>
          <w:rFonts w:ascii="Calibri Light" w:eastAsia="Calibri" w:hAnsi="Calibri Light" w:cs="Calibri Light"/>
          <w:color w:val="auto"/>
          <w:szCs w:val="20"/>
          <w:lang w:val="it-IT" w:eastAsia="it-IT"/>
        </w:rPr>
        <w:t>Non è stato nominato un Responsabile della protezione dei dati (RPD/DPO), in quanto tale designazione non è obbligatoria per il Titolare del trattamento ai sensi dell’art. 37 GDPR.</w:t>
      </w:r>
    </w:p>
    <w:p w14:paraId="1A0E0746" w14:textId="0BBC4FCC" w:rsidR="00446C7E" w:rsidRPr="00192C7A" w:rsidRDefault="00140299" w:rsidP="00446C7E">
      <w:pPr>
        <w:jc w:val="both"/>
        <w:rPr>
          <w:rFonts w:ascii="Calibri Light" w:eastAsia="Times New Roman" w:hAnsi="Calibri Light" w:cs="Calibri Light"/>
          <w:color w:val="auto"/>
          <w:szCs w:val="20"/>
          <w:lang w:val="it-IT" w:eastAsia="it-IT"/>
        </w:rPr>
      </w:pPr>
      <w:r>
        <w:rPr>
          <w:rFonts w:ascii="Calibri Light" w:eastAsia="Times New Roman" w:hAnsi="Calibri Light" w:cs="Calibri Light"/>
          <w:b/>
          <w:bCs/>
          <w:i/>
          <w:iCs/>
          <w:color w:val="auto"/>
          <w:szCs w:val="20"/>
          <w:u w:val="single"/>
          <w:lang w:val="it-IT" w:eastAsia="it-IT"/>
        </w:rPr>
        <w:t xml:space="preserve">Finalità del trattamento </w:t>
      </w:r>
    </w:p>
    <w:p w14:paraId="50390C69" w14:textId="77777777" w:rsidR="002F75F9" w:rsidRDefault="002F75F9" w:rsidP="002F75F9">
      <w:p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 xml:space="preserve">I Suoi dati personali, in qualità di Cliente persona fisica, potenziale o effettivo, e/o di Referente di persone giuridiche che intrattengono o potrebbero intrattenere rapporti commerciali con il Titolare, saranno trattati per le seguenti finalità, connesse alle attività svolte sui siti web del Titolare:</w:t>
      </w:r>
    </w:p>
    <w:p w14:paraId="379DFB20" w14:textId="77777777" w:rsidR="002F75F9" w:rsidRPr="0098702C" w:rsidRDefault="002F75F9" w:rsidP="002F75F9">
      <w:pPr>
        <w:pStyle w:val="Paragrafoelenco"/>
        <w:numPr>
          <w:ilvl w:val="0"/>
          <w:numId w:val="5"/>
        </w:num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gestione ed esecuzione del rapporto precontrattuale/contrattuale, relativo all’utilizzo del software concesso in licenza dal Titolare e all’assistenza nel suo utilizzo (compreso il periodo di prova gratuito riservato ai potenziali clienti);</w:t>
      </w:r>
    </w:p>
    <w:p w14:paraId="42B7D271" w14:textId="77777777" w:rsidR="002F75F9" w:rsidRDefault="002F75F9" w:rsidP="002F75F9">
      <w:pPr>
        <w:pStyle w:val="Paragrafoelenco"/>
        <w:numPr>
          <w:ilvl w:val="0"/>
          <w:numId w:val="5"/>
        </w:num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invio delle fatture;</w:t>
      </w:r>
    </w:p>
    <w:p w14:paraId="21110E65" w14:textId="77777777" w:rsidR="002F75F9" w:rsidRPr="00945A84" w:rsidRDefault="002F75F9" w:rsidP="002F75F9">
      <w:pPr>
        <w:pStyle w:val="Paragrafoelenco"/>
        <w:numPr>
          <w:ilvl w:val="0"/>
          <w:numId w:val="5"/>
        </w:num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informazioni relative al software concesso in licenza, riservate ai Clienti (ad esempio, aggiornamenti di alcune funzionalità).</w:t>
      </w:r>
    </w:p>
    <w:p w14:paraId="26620E43" w14:textId="77777777" w:rsidR="002F75F9" w:rsidRPr="00945A84" w:rsidRDefault="002F75F9" w:rsidP="002F75F9">
      <w:p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 dati trattati possono riguardare:</w:t>
      </w:r>
    </w:p>
    <w:p w14:paraId="1AC9E474" w14:textId="77777777" w:rsidR="002F75F9" w:rsidRPr="00945A84" w:rsidRDefault="002F75F9" w:rsidP="002F75F9">
      <w:p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1) dati anagrafici e di contatto (ad esempio: nome, cognome, società di appartenenza, numero di telefono e indirizzo e-mail utilizzabili per lo svolgimento delle attività, lingua selezionata), ID licenza (software RUM&amp;N), data di registrazione;</w:t>
      </w:r>
    </w:p>
    <w:p w14:paraId="4E4DEDE3" w14:textId="77777777" w:rsidR="002F75F9" w:rsidRPr="00945A84" w:rsidRDefault="002F75F9" w:rsidP="002F75F9">
      <w:p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2) domande relative alle funzionalità del software concesso in licenza e risposte fornite dall’assistenza;</w:t>
      </w:r>
    </w:p>
    <w:p w14:paraId="1EABFCB3" w14:textId="77777777" w:rsidR="002F75F9" w:rsidRPr="00945A84" w:rsidRDefault="002F75F9" w:rsidP="002F75F9">
      <w:p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 xml:space="preserve">3) contenuti scaricati; </w:t>
      </w:r>
    </w:p>
    <w:p w14:paraId="470A33B2" w14:textId="77777777" w:rsidR="002F75F9" w:rsidRPr="00945A84" w:rsidRDefault="002F75F9" w:rsidP="002F75F9">
      <w:p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4) log degli indirizzi IP.</w:t>
      </w:r>
    </w:p>
    <w:p w14:paraId="6D6E173E" w14:textId="77777777" w:rsidR="002F75F9" w:rsidRPr="007D302D" w:rsidRDefault="002F75F9" w:rsidP="002F75F9">
      <w:pPr>
        <w:spacing w:line="254" w:lineRule="auto"/>
        <w:jc w:val="both"/>
        <w:rPr>
          <w:rFonts w:ascii="Calibri Light" w:eastAsia="Times New Roman" w:hAnsi="Calibri Light" w:cs="Calibri Light"/>
          <w:b/>
          <w:bCs/>
          <w:i/>
          <w:iCs/>
          <w:color w:val="auto"/>
          <w:szCs w:val="20"/>
          <w:u w:val="single"/>
          <w:lang w:val="it-IT" w:eastAsia="it-IT"/>
        </w:rPr>
      </w:pPr>
      <w:r>
        <w:rPr>
          <w:rFonts w:ascii="Calibri Light" w:eastAsia="Times New Roman" w:hAnsi="Calibri Light" w:cs="Calibri Light"/>
          <w:b/>
          <w:bCs/>
          <w:i/>
          <w:iCs/>
          <w:color w:val="auto"/>
          <w:szCs w:val="20"/>
          <w:u w:val="single"/>
          <w:lang w:val="it-IT" w:eastAsia="it-IT"/>
        </w:rPr>
        <w:t>Base giuridica del trattamento</w:t>
      </w:r>
    </w:p>
    <w:p w14:paraId="337E8EB9" w14:textId="77777777" w:rsidR="002F75F9" w:rsidRPr="007D302D" w:rsidRDefault="002F75F9" w:rsidP="002F75F9">
      <w:pPr>
        <w:spacing w:line="254" w:lineRule="auto"/>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Con riferimento alla liceità del trattamento, si precisa che le basi giuridiche su cui si fonda il trattamento dei dati personali di cui alla presente informativa sono le seguenti:</w:t>
      </w:r>
    </w:p>
    <w:p w14:paraId="193629F3" w14:textId="77777777" w:rsidR="002F75F9" w:rsidRPr="007D302D" w:rsidRDefault="002F75F9" w:rsidP="002F75F9">
      <w:pPr>
        <w:spacing w:line="254" w:lineRule="auto"/>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 xml:space="preserve">• per le finalità di cui ai punti 1) e 2) della presente informativa, il trattamento si fonda sulla necessità di dare esecuzione a un contratto di cui Lei è parte o di dare esecuzione a misure precontrattuali adottate su richiesta dell’interessato;  </w:t>
      </w:r>
    </w:p>
    <w:p w14:paraId="4DF4017B" w14:textId="77777777" w:rsidR="002F75F9" w:rsidRPr="007D302D" w:rsidRDefault="002F75F9" w:rsidP="002F75F9">
      <w:pPr>
        <w:spacing w:line="254" w:lineRule="auto"/>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 per le finalità di cui al punto 3) della presente informativa, il trattamento si fonda sul legittimo interesse del Titolare alla cura e gestione dei servizi;</w:t>
      </w:r>
    </w:p>
    <w:p w14:paraId="24E999FC" w14:textId="77777777" w:rsidR="002F75F9" w:rsidRPr="00997DDA" w:rsidRDefault="002F75F9" w:rsidP="002F75F9">
      <w:pPr>
        <w:spacing w:line="254" w:lineRule="auto"/>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 per le finalità di cui al punto 4) della presente informativa, il trattamento si fonda sull’adempimento di obblighi di legge e sul legittimo interesse del Titolare alla sicurezza informatica.</w:t>
      </w:r>
    </w:p>
    <w:p w14:paraId="7A26F8C5" w14:textId="1EACD9F0" w:rsidR="00997DDA" w:rsidRDefault="00997DDA" w:rsidP="00997DDA">
      <w:p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 Suoi dati personali, in qualità di Cliente persona fisica, attuale o potenziale, e/o di Referente di persone giuridiche che intrattengono, o potrebbero intrattenere, rapporti commerciali e/o professionali con il Titolare del trattamento e/o con le società del suo gruppo, saranno trattati per le seguenti finalità, connesse all’adempimento di obblighi normativi e contrattuali:</w:t>
      </w:r>
    </w:p>
    <w:p w14:paraId="6431241A" w14:textId="61F89CAD" w:rsidR="00F66F13" w:rsidRPr="004D1183" w:rsidRDefault="00F66F13" w:rsidP="00F66F13">
      <w:pPr>
        <w:spacing w:line="254" w:lineRule="auto"/>
        <w:jc w:val="both"/>
        <w:rPr>
          <w:rFonts w:ascii="Calibri Light" w:eastAsia="Times New Roman" w:hAnsi="Calibri Light" w:cs="Calibri Light"/>
          <w:b/>
          <w:bCs/>
          <w:i/>
          <w:iCs/>
          <w:color w:val="auto"/>
          <w:szCs w:val="20"/>
          <w:u w:val="single"/>
          <w:lang w:val="it-IT" w:eastAsia="it-IT"/>
        </w:rPr>
      </w:pPr>
      <w:r>
        <w:rPr>
          <w:rFonts w:ascii="Calibri Light" w:eastAsia="Times New Roman" w:hAnsi="Calibri Light" w:cs="Calibri Light"/>
          <w:b/>
          <w:bCs/>
          <w:i/>
          <w:iCs/>
          <w:color w:val="auto"/>
          <w:szCs w:val="20"/>
          <w:u w:val="single"/>
          <w:lang w:val="it-IT" w:eastAsia="it-IT"/>
        </w:rPr>
        <w:t xml:space="preserve">Modalità del trattamento </w:t>
      </w:r>
    </w:p>
    <w:p w14:paraId="4C42E784" w14:textId="77777777" w:rsidR="00F66F13" w:rsidRPr="004D1183" w:rsidRDefault="00F66F13" w:rsidP="00F66F13">
      <w:pPr>
        <w:spacing w:line="254" w:lineRule="auto"/>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 Suoi dati personali sono trattati mediante le operazioni di cui all’art. 4, punto 2), GDPR, ovvero: raccolta, registrazione, organizzazione, conservazione, consultazione, elaborazione, modificazione, selezione, estrazione, raffronto, utilizzo, interconnessione, limitazione, comunicazione, cancellazione e distruzione.</w:t>
      </w:r>
    </w:p>
    <w:p w14:paraId="3DB88646" w14:textId="77777777" w:rsidR="00F66F13" w:rsidRPr="004D1183" w:rsidRDefault="00F66F13" w:rsidP="00F66F13">
      <w:pPr>
        <w:spacing w:line="254" w:lineRule="auto"/>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 xml:space="preserve">I Suoi dati personali sono trattati sia in formato cartaceo sia con strumenti elettronici e/o automatizzati. </w:t>
      </w:r>
    </w:p>
    <w:p w14:paraId="6B0404AB" w14:textId="77777777" w:rsidR="00F66F13" w:rsidRPr="004D1183" w:rsidRDefault="00F66F13" w:rsidP="00F66F13">
      <w:pPr>
        <w:spacing w:line="254" w:lineRule="auto"/>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 dati conferiti saranno trattati manualmente nonché mediante idonei strumenti elettronici e informatici e piattaforme software, dotati di misure atte a garantirne la sicurezza e la riservatezza e a prevenire accessi non autorizzati, alterazioni o distruzioni, sempre secondo logiche strettamente correlate alle finalità del trattamento.</w:t>
      </w:r>
    </w:p>
    <w:p w14:paraId="4EB5991F" w14:textId="2125AFBB" w:rsidR="00446C7E" w:rsidRPr="00997DDA" w:rsidRDefault="00140299" w:rsidP="00446C7E">
      <w:pPr>
        <w:jc w:val="both"/>
        <w:rPr>
          <w:rFonts w:ascii="Calibri Light" w:eastAsia="Times New Roman" w:hAnsi="Calibri Light" w:cs="Calibri Light"/>
          <w:b/>
          <w:bCs/>
          <w:i/>
          <w:color w:val="auto"/>
          <w:szCs w:val="20"/>
          <w:u w:val="single"/>
          <w:lang w:val="it-IT" w:eastAsia="it-IT"/>
        </w:rPr>
      </w:pPr>
      <w:r>
        <w:rPr>
          <w:rFonts w:ascii="Calibri Light" w:eastAsia="Times New Roman" w:hAnsi="Calibri Light" w:cs="Calibri Light"/>
          <w:b/>
          <w:bCs/>
          <w:i/>
          <w:color w:val="auto"/>
          <w:szCs w:val="20"/>
          <w:u w:val="single"/>
          <w:lang w:val="it-IT" w:eastAsia="it-IT"/>
        </w:rPr>
        <w:t xml:space="preserve">Periodo di conservazione dei dati </w:t>
      </w:r>
    </w:p>
    <w:p w14:paraId="61AEA2B9" w14:textId="77777777" w:rsidR="008520D3" w:rsidRDefault="008520D3" w:rsidP="008520D3">
      <w:pPr>
        <w:jc w:val="both"/>
        <w:rPr>
          <w:rFonts w:ascii="Calibri Light" w:eastAsia="Times New Roman" w:hAnsi="Calibri Light" w:cs="Calibri Light"/>
          <w:iCs/>
          <w:color w:val="auto"/>
          <w:szCs w:val="20"/>
          <w:lang w:val="it-IT" w:eastAsia="it-IT"/>
        </w:rPr>
      </w:pPr>
      <w:r>
        <w:rPr>
          <w:rFonts w:ascii="Calibri Light" w:eastAsia="Calibri" w:hAnsi="Calibri Light" w:cs="Calibri Light"/>
          <w:color w:val="auto"/>
          <w:szCs w:val="16"/>
          <w:lang w:val="it-IT"/>
        </w:rPr>
        <w:t xml:space="preserve">I dati personali di cui ai precedenti punti 1, 2 e 3 saranno conservati per tutta la durata del rapporto contrattuale e per 10 anni successivi alla sua cessazione. </w:t>
      </w:r>
      <w:r>
        <w:rPr>
          <w:rFonts w:ascii="Calibri Light" w:eastAsia="Times New Roman" w:hAnsi="Calibri Light" w:cs="Calibri Light"/>
          <w:iCs/>
          <w:color w:val="auto"/>
          <w:szCs w:val="20"/>
          <w:lang w:val="it-IT" w:eastAsia="it-IT"/>
        </w:rPr>
        <w:t xml:space="preserve">Qualora non venga instaurato alcun rapporto contrattuale con l’interessato, i dati saranno conservati per 1 anno.</w:t>
      </w:r>
    </w:p>
    <w:p w14:paraId="03A58ADF" w14:textId="77777777" w:rsidR="008520D3" w:rsidRDefault="008520D3" w:rsidP="008520D3">
      <w:pPr>
        <w:jc w:val="both"/>
        <w:rPr>
          <w:rFonts w:ascii="Calibri Light" w:eastAsia="Times New Roman" w:hAnsi="Calibri Light" w:cs="Calibri Light"/>
          <w:iCs/>
          <w:color w:val="auto"/>
          <w:szCs w:val="20"/>
          <w:lang w:val="it-IT" w:eastAsia="it-IT"/>
        </w:rPr>
      </w:pPr>
      <w:r>
        <w:rPr>
          <w:rFonts w:ascii="Calibri Light" w:eastAsia="Calibri" w:hAnsi="Calibri Light" w:cs="Calibri Light"/>
          <w:color w:val="auto"/>
          <w:szCs w:val="16"/>
          <w:lang w:val="it-IT"/>
        </w:rPr>
        <w:t xml:space="preserve">I dati personali di cui al precedente punto 4 saranno conservati per un periodo di 180 giorni</w:t>
      </w:r>
      <w:r>
        <w:rPr>
          <w:rFonts w:ascii="Calibri Light" w:eastAsia="Times New Roman" w:hAnsi="Calibri Light" w:cs="Calibri Light"/>
          <w:iCs/>
          <w:color w:val="auto"/>
          <w:szCs w:val="20"/>
          <w:lang w:val="it-IT" w:eastAsia="it-IT"/>
        </w:rPr>
        <w:t>.</w:t>
      </w:r>
    </w:p>
    <w:p w14:paraId="406742A5" w14:textId="2A491CF6" w:rsidR="00446C7E" w:rsidRPr="004B6051" w:rsidRDefault="004B6051" w:rsidP="00446C7E">
      <w:pPr>
        <w:contextualSpacing/>
        <w:jc w:val="both"/>
        <w:rPr>
          <w:rFonts w:ascii="Calibri Light" w:eastAsia="Calibri" w:hAnsi="Calibri Light" w:cs="Calibri Light"/>
          <w:b/>
          <w:bCs/>
          <w:i/>
          <w:color w:val="auto"/>
          <w:szCs w:val="20"/>
          <w:highlight w:val="yellow"/>
          <w:u w:val="single"/>
          <w:lang w:val="it-IT"/>
        </w:rPr>
      </w:pPr>
      <w:r>
        <w:rPr>
          <w:rFonts w:ascii="Calibri Light" w:eastAsia="Times New Roman" w:hAnsi="Calibri Light" w:cs="Calibri Light"/>
          <w:b/>
          <w:bCs/>
          <w:i/>
          <w:color w:val="auto"/>
          <w:szCs w:val="20"/>
          <w:u w:val="single"/>
          <w:lang w:val="it-IT" w:eastAsia="it-IT"/>
        </w:rPr>
        <w:t>Destinatari e diffusione dei dati personali</w:t>
      </w:r>
    </w:p>
    <w:p w14:paraId="3C9FC832" w14:textId="77777777" w:rsidR="0049475B" w:rsidRPr="008520D3" w:rsidRDefault="0049475B" w:rsidP="0049475B">
      <w:pPr>
        <w:contextualSpacing/>
        <w:jc w:val="both"/>
        <w:rPr>
          <w:rFonts w:ascii="Calibri Light" w:eastAsia="Calibri" w:hAnsi="Calibri Light" w:cs="Calibri Light"/>
          <w:color w:val="auto"/>
          <w:szCs w:val="20"/>
          <w:lang w:val="it-IT"/>
        </w:rPr>
      </w:pPr>
      <w:r>
        <w:rPr>
          <w:rFonts w:ascii="Calibri Light" w:eastAsia="Calibri" w:hAnsi="Calibri Light" w:cs="Calibri Light"/>
          <w:color w:val="auto"/>
          <w:szCs w:val="20"/>
          <w:lang w:val="it-IT"/>
        </w:rPr>
        <w:lastRenderedPageBreak/>
        <w:t>I Suoi dati saranno trattati da personale interno espressamente autorizzato e istruito dal Titolare del trattamento.</w:t>
      </w:r>
    </w:p>
    <w:p w14:paraId="58CFED0C" w14:textId="77777777" w:rsidR="0049475B" w:rsidRPr="008520D3" w:rsidRDefault="0049475B" w:rsidP="0049475B">
      <w:pPr>
        <w:contextualSpacing/>
        <w:jc w:val="both"/>
        <w:rPr>
          <w:rFonts w:ascii="Calibri Light" w:eastAsia="Calibri" w:hAnsi="Calibri Light" w:cs="Calibri Light"/>
          <w:color w:val="auto"/>
          <w:szCs w:val="20"/>
          <w:lang w:val="it-IT"/>
        </w:rPr>
      </w:pPr>
      <w:r>
        <w:rPr>
          <w:rFonts w:ascii="Calibri Light" w:eastAsia="Calibri" w:hAnsi="Calibri Light" w:cs="Calibri Light"/>
          <w:color w:val="auto"/>
          <w:szCs w:val="20"/>
          <w:lang w:val="it-IT"/>
        </w:rPr>
        <w:t>I Suoi dati personali potranno essere comunicati dal Titolare del trattamento a società fornitrici di software gestionali, nonché a fornitori di servizi informatici incaricati di garantire la sicurezza informatica.</w:t>
      </w:r>
    </w:p>
    <w:p w14:paraId="3BC5B8C1" w14:textId="77777777" w:rsidR="0049475B" w:rsidRPr="008520D3" w:rsidRDefault="0049475B" w:rsidP="0049475B">
      <w:pPr>
        <w:contextualSpacing/>
        <w:jc w:val="both"/>
        <w:rPr>
          <w:rFonts w:ascii="Calibri Light" w:eastAsia="Calibri" w:hAnsi="Calibri Light" w:cs="Calibri Light"/>
          <w:color w:val="auto"/>
          <w:szCs w:val="20"/>
          <w:lang w:val="it-IT"/>
        </w:rPr>
      </w:pPr>
      <w:r>
        <w:rPr>
          <w:rFonts w:ascii="Calibri Light" w:eastAsia="Calibri" w:hAnsi="Calibri Light" w:cs="Calibri Light"/>
          <w:color w:val="auto"/>
          <w:szCs w:val="20"/>
          <w:lang w:val="it-IT"/>
        </w:rPr>
        <w:t xml:space="preserve">I Suoi dati personali potranno inoltre essere comunicati a società e/o personale esterni al Titolare del trattamento, ma che operano per suo conto, qualora il soggetto richiedente o la richiesta riguardino servizi da prestare in altri Paesi. </w:t>
      </w:r>
    </w:p>
    <w:p w14:paraId="2B4DA453" w14:textId="77777777" w:rsidR="0049475B" w:rsidRPr="008520D3" w:rsidRDefault="0049475B" w:rsidP="0049475B">
      <w:pPr>
        <w:contextualSpacing/>
        <w:jc w:val="both"/>
        <w:rPr>
          <w:rFonts w:ascii="Calibri Light" w:eastAsia="Calibri" w:hAnsi="Calibri Light" w:cs="Calibri Light"/>
          <w:color w:val="auto"/>
          <w:szCs w:val="20"/>
          <w:lang w:val="it-IT"/>
        </w:rPr>
      </w:pPr>
      <w:r>
        <w:rPr>
          <w:rFonts w:ascii="Calibri Light" w:eastAsia="Calibri" w:hAnsi="Calibri Light" w:cs="Calibri Light"/>
          <w:color w:val="auto"/>
          <w:szCs w:val="20"/>
          <w:lang w:val="it-IT"/>
        </w:rPr>
        <w:t xml:space="preserve">Tali soggetti esterni sono nominati dal Titolare Responsabili del trattamento ai sensi dell’art. 28 GDPR. </w:t>
      </w:r>
    </w:p>
    <w:p w14:paraId="5CA5C051" w14:textId="77777777" w:rsidR="0049475B" w:rsidRPr="008520D3" w:rsidRDefault="0049475B" w:rsidP="0049475B">
      <w:pPr>
        <w:contextualSpacing/>
        <w:jc w:val="both"/>
        <w:rPr>
          <w:rFonts w:ascii="Calibri Light" w:eastAsia="Calibri" w:hAnsi="Calibri Light" w:cs="Calibri Light"/>
          <w:color w:val="auto"/>
          <w:szCs w:val="20"/>
          <w:lang w:val="it-IT"/>
        </w:rPr>
      </w:pPr>
      <w:r>
        <w:rPr>
          <w:rFonts w:ascii="Calibri Light" w:eastAsia="Calibri" w:hAnsi="Calibri Light" w:cs="Calibri Light"/>
          <w:color w:val="auto"/>
          <w:szCs w:val="20"/>
          <w:lang w:val="it-IT"/>
        </w:rPr>
        <w:t xml:space="preserve">I Suoi dati personali potranno essere comunicati a RUM&amp;N Consulting S.a.s., società del gruppo, qualora la richiesta rientri nell’ambito di competenza di tale società. </w:t>
      </w:r>
    </w:p>
    <w:p w14:paraId="07A2BBC3" w14:textId="77777777" w:rsidR="0049475B" w:rsidRPr="008520D3" w:rsidRDefault="0049475B" w:rsidP="0049475B">
      <w:pPr>
        <w:contextualSpacing/>
        <w:jc w:val="both"/>
        <w:rPr>
          <w:rFonts w:ascii="Calibri Light" w:eastAsia="Calibri" w:hAnsi="Calibri Light" w:cs="Calibri Light"/>
          <w:color w:val="auto"/>
          <w:szCs w:val="20"/>
          <w:lang w:val="it-IT"/>
        </w:rPr>
      </w:pPr>
      <w:r>
        <w:rPr>
          <w:rFonts w:ascii="Calibri Light" w:eastAsia="Calibri" w:hAnsi="Calibri Light" w:cs="Calibri Light"/>
          <w:color w:val="auto"/>
          <w:szCs w:val="20"/>
          <w:lang w:val="it-IT"/>
        </w:rPr>
        <w:t>I Suoi dati personali non saranno in alcun caso oggetto di diffusione.</w:t>
      </w:r>
    </w:p>
    <w:p w14:paraId="7366377E" w14:textId="77777777" w:rsidR="00EC5BDE" w:rsidRPr="008520D3" w:rsidRDefault="00EC5BDE" w:rsidP="00EC5BDE">
      <w:pPr>
        <w:jc w:val="both"/>
        <w:rPr>
          <w:rFonts w:ascii="Calibri Light" w:eastAsia="Times New Roman" w:hAnsi="Calibri Light" w:cs="Calibri Light"/>
          <w:b/>
          <w:bCs/>
          <w:i/>
          <w:iCs/>
          <w:color w:val="auto"/>
          <w:szCs w:val="20"/>
          <w:u w:val="single"/>
          <w:lang w:val="it-IT" w:eastAsia="it-IT"/>
        </w:rPr>
      </w:pPr>
      <w:r>
        <w:rPr>
          <w:rFonts w:ascii="Calibri Light" w:eastAsia="Times New Roman" w:hAnsi="Calibri Light" w:cs="Calibri Light"/>
          <w:b/>
          <w:bCs/>
          <w:i/>
          <w:iCs/>
          <w:color w:val="auto"/>
          <w:szCs w:val="20"/>
          <w:u w:val="single"/>
          <w:lang w:val="it-IT" w:eastAsia="it-IT"/>
        </w:rPr>
        <w:t>Trasferimento dei dati personali al di fuori dello Spazio Economico Europeo</w:t>
      </w:r>
    </w:p>
    <w:p w14:paraId="2E4EF008" w14:textId="77777777" w:rsidR="000B44C7" w:rsidRPr="00446C7E" w:rsidRDefault="000B44C7" w:rsidP="000B44C7">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Qualora le richieste riguardino soggetti o servizi situati in aree geografiche al di fuori dell’UE, i Suoi dati personali potranno essere trasferiti a società e ad altri soggetti operanti al di fuori dello Spazio Economico Europeo (SEE), sia verso Paesi per i quali la Commissione europea ha adottato una decisione di adeguatezza e che garantiscono pertanto un livello di protezione dei dati adeguato (ad es. il Giappone), sia verso Paesi non coperti da una decisione di adeguatezza, che potrebbero non garantire un livello di protezione dei dati adeguato (ad es. la Turchia).</w:t>
      </w:r>
    </w:p>
    <w:p w14:paraId="255B2B84" w14:textId="77777777" w:rsidR="000B44C7" w:rsidRPr="00446C7E" w:rsidRDefault="000B44C7" w:rsidP="000B44C7">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Qualora i dati siano trasferiti verso Paesi che non garantiscono un livello di protezione dei dati adeguato, il Titolare del trattamento effettua il trasferimento sulla base dell’art. 49, paragrafo 1, lettera c), GDPR (“il trasferimento è necessario per la conclusione o l’esecuzione di un contratto stipulato tra il titolare del trattamento e un’altra persona fisica o giuridica a favore dell’interessato”).</w:t>
      </w:r>
    </w:p>
    <w:p w14:paraId="78ED5221" w14:textId="77777777" w:rsidR="00EC5BDE" w:rsidRPr="004D1183" w:rsidRDefault="00EC5BDE" w:rsidP="00EC5BDE">
      <w:pPr>
        <w:jc w:val="both"/>
        <w:rPr>
          <w:rFonts w:ascii="Calibri Light" w:eastAsia="Times New Roman" w:hAnsi="Calibri Light" w:cs="Calibri Light"/>
          <w:b/>
          <w:bCs/>
          <w:i/>
          <w:iCs/>
          <w:color w:val="auto"/>
          <w:szCs w:val="20"/>
          <w:u w:val="single"/>
          <w:lang w:val="it-IT" w:eastAsia="it-IT"/>
        </w:rPr>
      </w:pPr>
      <w:r>
        <w:rPr>
          <w:rFonts w:ascii="Calibri Light" w:eastAsia="Times New Roman" w:hAnsi="Calibri Light" w:cs="Calibri Light"/>
          <w:b/>
          <w:bCs/>
          <w:i/>
          <w:iCs/>
          <w:color w:val="auto"/>
          <w:szCs w:val="20"/>
          <w:u w:val="single"/>
          <w:lang w:val="it-IT" w:eastAsia="it-IT"/>
        </w:rPr>
        <w:t>Processo decisionale automatizzato</w:t>
      </w:r>
    </w:p>
    <w:p w14:paraId="4374C7BB" w14:textId="77777777" w:rsidR="00EC5BDE" w:rsidRPr="004D1183" w:rsidRDefault="00EC5BDE" w:rsidP="00EC5BDE">
      <w:pPr>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 Suoi dati personali non saranno sottoposti ad alcun processo decisionale automatizzato.</w:t>
      </w:r>
    </w:p>
    <w:p w14:paraId="2F5A0F61" w14:textId="77777777" w:rsidR="00EC5BDE" w:rsidRDefault="00EC5BDE" w:rsidP="00EC5BDE">
      <w:pPr>
        <w:jc w:val="both"/>
        <w:rPr>
          <w:rFonts w:ascii="Calibri Light" w:eastAsia="Times New Roman" w:hAnsi="Calibri Light" w:cs="Calibri Light"/>
          <w:b/>
          <w:bCs/>
          <w:i/>
          <w:iCs/>
          <w:color w:val="auto"/>
          <w:szCs w:val="20"/>
          <w:u w:val="single"/>
          <w:lang w:eastAsia="it-IT"/>
        </w:rPr>
      </w:pPr>
      <w:r>
        <w:rPr>
          <w:rFonts w:ascii="Calibri Light" w:eastAsia="Times New Roman" w:hAnsi="Calibri Light" w:cs="Calibri Light"/>
          <w:b/>
          <w:bCs/>
          <w:i/>
          <w:iCs/>
          <w:color w:val="auto"/>
          <w:szCs w:val="20"/>
          <w:u w:val="single"/>
          <w:lang w:eastAsia="it-IT"/>
        </w:rPr>
        <w:t>Diritti dell’interessato</w:t>
      </w:r>
    </w:p>
    <w:p w14:paraId="2D0CD9AD" w14:textId="77777777" w:rsidR="00EC5BDE" w:rsidRPr="00176D81" w:rsidRDefault="00EC5BDE" w:rsidP="00EC5BDE">
      <w:pPr>
        <w:jc w:val="both"/>
        <w:rPr>
          <w:rFonts w:ascii="Calibri Light" w:eastAsia="Times New Roman" w:hAnsi="Calibri Light" w:cs="Calibri Light"/>
          <w:b/>
          <w:bCs/>
          <w:i/>
          <w:iCs/>
          <w:color w:val="auto"/>
          <w:szCs w:val="20"/>
          <w:u w:val="single"/>
          <w:lang w:eastAsia="it-IT"/>
        </w:rPr>
      </w:pPr>
    </w:p>
    <w:p w14:paraId="610788BA" w14:textId="77777777" w:rsidR="00EC5BDE" w:rsidRPr="004D1183" w:rsidRDefault="00EC5BDE" w:rsidP="00EC5BDE">
      <w:pPr>
        <w:numPr>
          <w:ilvl w:val="0"/>
          <w:numId w:val="3"/>
        </w:numPr>
        <w:pBdr>
          <w:top w:val="single" w:sz="4" w:space="1" w:color="auto"/>
          <w:left w:val="single" w:sz="4" w:space="29" w:color="auto"/>
          <w:bottom w:val="single" w:sz="4" w:space="1" w:color="auto"/>
          <w:right w:val="single" w:sz="4" w:space="4" w:color="auto"/>
        </w:pBdr>
        <w:spacing w:after="29" w:line="247" w:lineRule="auto"/>
        <w:ind w:right="254"/>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 xml:space="preserve">il diritto di chiedere al Titolare del trattamento l’accesso ai Suoi dati personali, la rettifica o la cancellazione degli stessi, la limitazione del trattamento che La riguarda, nonché di opporsi al trattamento (artt. da 15 a 18 e art. 21 GDPR); </w:t>
      </w:r>
    </w:p>
    <w:p w14:paraId="79154153" w14:textId="77777777" w:rsidR="00EC5BDE" w:rsidRPr="004D1183" w:rsidRDefault="00EC5BDE" w:rsidP="00EC5BDE">
      <w:pPr>
        <w:numPr>
          <w:ilvl w:val="0"/>
          <w:numId w:val="3"/>
        </w:numPr>
        <w:pBdr>
          <w:top w:val="single" w:sz="4" w:space="1" w:color="auto"/>
          <w:left w:val="single" w:sz="4" w:space="29" w:color="auto"/>
          <w:bottom w:val="single" w:sz="4" w:space="1" w:color="auto"/>
          <w:right w:val="single" w:sz="4" w:space="4" w:color="auto"/>
        </w:pBdr>
        <w:spacing w:after="29" w:line="247" w:lineRule="auto"/>
        <w:ind w:right="254"/>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 xml:space="preserve">il diritto di proporre reclamo, in Italia, al Garante per la protezione dei dati personali, secondo le procedure e le indicazioni pubblicate sul sito web ufficiale dell’Autorità all’indirizzo www.garanteprivacy.it; </w:t>
      </w:r>
    </w:p>
    <w:p w14:paraId="3F7813B9" w14:textId="77777777" w:rsidR="00EC5BDE" w:rsidRPr="004D1183" w:rsidRDefault="00EC5BDE" w:rsidP="00EC5BDE">
      <w:pPr>
        <w:numPr>
          <w:ilvl w:val="0"/>
          <w:numId w:val="3"/>
        </w:numPr>
        <w:pBdr>
          <w:top w:val="single" w:sz="4" w:space="1" w:color="auto"/>
          <w:left w:val="single" w:sz="4" w:space="29" w:color="auto"/>
          <w:bottom w:val="single" w:sz="4" w:space="1" w:color="auto"/>
          <w:right w:val="single" w:sz="4" w:space="4" w:color="auto"/>
        </w:pBdr>
        <w:spacing w:after="29" w:line="247" w:lineRule="auto"/>
        <w:ind w:right="254"/>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 xml:space="preserve">il diritto di proporre reclamo a un’altra autorità di controllo competente nello Stato membro dell’UE in cui Lei risiede abitualmente o ha il proprio domicilio, qualora ritenga che il trattamento violi i Suoi diritti, secondo le procedure e le indicazioni applicabili (art. 77 GDPR); </w:t>
      </w:r>
    </w:p>
    <w:p w14:paraId="7C9982BC" w14:textId="77777777" w:rsidR="00EC5BDE" w:rsidRPr="004D1183" w:rsidRDefault="00EC5BDE" w:rsidP="00EC5BDE">
      <w:pPr>
        <w:numPr>
          <w:ilvl w:val="0"/>
          <w:numId w:val="3"/>
        </w:numPr>
        <w:pBdr>
          <w:top w:val="single" w:sz="4" w:space="1" w:color="auto"/>
          <w:left w:val="single" w:sz="4" w:space="29" w:color="auto"/>
          <w:bottom w:val="single" w:sz="4" w:space="1" w:color="auto"/>
          <w:right w:val="single" w:sz="4" w:space="4" w:color="auto"/>
        </w:pBdr>
        <w:spacing w:after="29" w:line="247" w:lineRule="auto"/>
        <w:ind w:right="254"/>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il diritto alla portabilità dei dati: tale diritto Le consente di ricevere i dati personali che La riguardano in un formato strutturato, di uso comune e leggibile da dispositivo automatico e, a determinate condizioni, di trasmettere tali dati a un altro titolare del trattamento senza impedimenti (art. 20 GDPR);</w:t>
      </w:r>
    </w:p>
    <w:p w14:paraId="28396108" w14:textId="77777777" w:rsidR="00EC5BDE" w:rsidRPr="004D1183" w:rsidRDefault="00EC5BDE" w:rsidP="00EC5BDE">
      <w:pPr>
        <w:numPr>
          <w:ilvl w:val="0"/>
          <w:numId w:val="3"/>
        </w:numPr>
        <w:pBdr>
          <w:top w:val="single" w:sz="4" w:space="1" w:color="auto"/>
          <w:left w:val="single" w:sz="4" w:space="29" w:color="auto"/>
          <w:bottom w:val="single" w:sz="4" w:space="1" w:color="auto"/>
          <w:right w:val="single" w:sz="4" w:space="4" w:color="auto"/>
        </w:pBdr>
        <w:spacing w:after="29" w:line="247" w:lineRule="auto"/>
        <w:ind w:right="254"/>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il diritto di non essere sottoposto/a a una decisione basata unicamente sul trattamento automatizzato, compresa la profilazione, che produca effetti giuridici che La riguardano o che incida in modo analogo significativamente sulla Sua persona (art. 22 GDPR);</w:t>
      </w:r>
    </w:p>
    <w:p w14:paraId="3C4C37C3" w14:textId="77777777" w:rsidR="00EC5BDE" w:rsidRPr="004D1183" w:rsidRDefault="00EC5BDE" w:rsidP="00EC5BDE">
      <w:pPr>
        <w:numPr>
          <w:ilvl w:val="0"/>
          <w:numId w:val="3"/>
        </w:numPr>
        <w:pBdr>
          <w:top w:val="single" w:sz="4" w:space="1" w:color="auto"/>
          <w:left w:val="single" w:sz="4" w:space="29" w:color="auto"/>
          <w:bottom w:val="single" w:sz="4" w:space="1" w:color="auto"/>
          <w:right w:val="single" w:sz="4" w:space="4" w:color="auto"/>
        </w:pBdr>
        <w:spacing w:after="29" w:line="247" w:lineRule="auto"/>
        <w:ind w:right="254"/>
        <w:jc w:val="both"/>
        <w:rPr>
          <w:rFonts w:ascii="Calibri Light" w:eastAsia="Times New Roman" w:hAnsi="Calibri Light" w:cs="Calibri Light"/>
          <w:color w:val="auto"/>
          <w:szCs w:val="20"/>
          <w:lang w:val="it-IT" w:eastAsia="it-IT"/>
        </w:rPr>
      </w:pPr>
      <w:r>
        <w:rPr>
          <w:rFonts w:ascii="Calibri Light" w:eastAsia="Times New Roman" w:hAnsi="Calibri Light" w:cs="Calibri Light"/>
          <w:color w:val="auto"/>
          <w:szCs w:val="20"/>
          <w:lang w:val="it-IT" w:eastAsia="it-IT"/>
        </w:rPr>
        <w:t>il diritto di revocare il consenso in qualsiasi momento, qualora il trattamento si basi sul consenso, senza pregiudicare la liceità del trattamento basata sul consenso prestato prima della revoca (art. 7, paragrafo 3, GDPR).</w:t>
      </w:r>
    </w:p>
    <w:p w14:paraId="2FE7A404" w14:textId="77777777" w:rsidR="004348A8" w:rsidRPr="00B8168A" w:rsidRDefault="004348A8" w:rsidP="004348A8">
      <w:pPr>
        <w:ind w:right="254"/>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Lei potrà esercitare tutti i diritti sopra indicati scrivendo all’indirizzo di posta elettronica certificata (PEC) del Titolare del trattamento oppure a mezzo posta ordinaria, allegando copia di un documento di identità in corso di validità del richiedente. </w:t>
      </w:r>
    </w:p>
    <w:p w14:paraId="67780047" w14:textId="77777777" w:rsidR="00EC5BDE" w:rsidRPr="004D1183" w:rsidRDefault="00EC5BDE" w:rsidP="00EC5BDE">
      <w:pPr>
        <w:jc w:val="both"/>
        <w:rPr>
          <w:rFonts w:ascii="Calibri Light" w:eastAsia="Calibri" w:hAnsi="Calibri Light" w:cs="Calibri Light"/>
          <w:color w:val="auto"/>
          <w:szCs w:val="20"/>
          <w:lang w:val="it-IT"/>
        </w:rPr>
      </w:pPr>
    </w:p>
    <w:sectPr w:rsidR="00EC5BDE" w:rsidRPr="004D1183" w:rsidSect="00ED7493">
      <w:headerReference w:type="default" r:id="rId11"/>
      <w:footerReference w:type="default" r:id="rId12"/>
      <w:pgSz w:w="11900" w:h="16840" w:code="9"/>
      <w:pgMar w:top="1440" w:right="1077" w:bottom="1440" w:left="907"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A719E" w14:textId="77777777" w:rsidR="009B4249" w:rsidRDefault="009B4249" w:rsidP="00D325F7">
      <w:r>
        <w:separator/>
      </w:r>
    </w:p>
  </w:endnote>
  <w:endnote w:type="continuationSeparator" w:id="0">
    <w:p w14:paraId="521E1C4A" w14:textId="77777777" w:rsidR="009B4249" w:rsidRDefault="009B4249" w:rsidP="00D32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Helvetica Neue">
    <w:altName w:val="Arial"/>
    <w:charset w:val="00"/>
    <w:family w:val="auto"/>
    <w:pitch w:val="variable"/>
    <w:sig w:usb0="8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1AD1" w14:textId="6037DC5D" w:rsidR="00725016" w:rsidRDefault="00725016" w:rsidP="00D325F7">
    <w:pPr>
      <w:pStyle w:val="Pidipagina"/>
    </w:pPr>
  </w:p>
  <w:p w14:paraId="406DA5C1" w14:textId="77777777" w:rsidR="0053305E" w:rsidRPr="00D325F7" w:rsidRDefault="0053305E" w:rsidP="00D325F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E1D4E" w14:textId="77777777" w:rsidR="009B4249" w:rsidRDefault="009B4249" w:rsidP="00D325F7">
      <w:r>
        <w:separator/>
      </w:r>
    </w:p>
  </w:footnote>
  <w:footnote w:type="continuationSeparator" w:id="0">
    <w:p w14:paraId="25D76C9E" w14:textId="77777777" w:rsidR="009B4249" w:rsidRDefault="009B4249" w:rsidP="00D32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022C" w14:textId="290A3639" w:rsidR="00725016" w:rsidRDefault="00725016" w:rsidP="00D2144F">
    <w:pPr>
      <w:pStyle w:val="Intestazione"/>
      <w:ind w:right="-3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3227E"/>
    <w:multiLevelType w:val="hybridMultilevel"/>
    <w:tmpl w:val="E6C47F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78B2E3E"/>
    <w:multiLevelType w:val="hybridMultilevel"/>
    <w:tmpl w:val="853E02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2F7FE7"/>
    <w:multiLevelType w:val="hybridMultilevel"/>
    <w:tmpl w:val="04E29D3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773F7276"/>
    <w:multiLevelType w:val="hybridMultilevel"/>
    <w:tmpl w:val="7E9ED3A4"/>
    <w:lvl w:ilvl="0" w:tplc="0410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BBC2DA8"/>
    <w:multiLevelType w:val="hybridMultilevel"/>
    <w:tmpl w:val="5C8AAD8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21338232">
    <w:abstractNumId w:val="3"/>
  </w:num>
  <w:num w:numId="2" w16cid:durableId="1623027290">
    <w:abstractNumId w:val="4"/>
  </w:num>
  <w:num w:numId="3" w16cid:durableId="2021350585">
    <w:abstractNumId w:val="2"/>
  </w:num>
  <w:num w:numId="4" w16cid:durableId="1296527404">
    <w:abstractNumId w:val="0"/>
  </w:num>
  <w:num w:numId="5" w16cid:durableId="931737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5F7"/>
    <w:rsid w:val="00012BED"/>
    <w:rsid w:val="00043A74"/>
    <w:rsid w:val="00053195"/>
    <w:rsid w:val="00061C6D"/>
    <w:rsid w:val="0007522D"/>
    <w:rsid w:val="00082AAF"/>
    <w:rsid w:val="00091449"/>
    <w:rsid w:val="00097A69"/>
    <w:rsid w:val="000A4C95"/>
    <w:rsid w:val="000B44C7"/>
    <w:rsid w:val="000B579A"/>
    <w:rsid w:val="000D2008"/>
    <w:rsid w:val="000F71EB"/>
    <w:rsid w:val="00115021"/>
    <w:rsid w:val="00115DF4"/>
    <w:rsid w:val="001305DA"/>
    <w:rsid w:val="001334FB"/>
    <w:rsid w:val="00134BCE"/>
    <w:rsid w:val="00140299"/>
    <w:rsid w:val="00171736"/>
    <w:rsid w:val="0019187D"/>
    <w:rsid w:val="00192C7A"/>
    <w:rsid w:val="00196B03"/>
    <w:rsid w:val="001A54EF"/>
    <w:rsid w:val="001C6ABB"/>
    <w:rsid w:val="001D0164"/>
    <w:rsid w:val="001D44FF"/>
    <w:rsid w:val="002242FD"/>
    <w:rsid w:val="002252BD"/>
    <w:rsid w:val="00235F81"/>
    <w:rsid w:val="00236E59"/>
    <w:rsid w:val="00245B7C"/>
    <w:rsid w:val="00251886"/>
    <w:rsid w:val="00256A5F"/>
    <w:rsid w:val="00262093"/>
    <w:rsid w:val="00293C30"/>
    <w:rsid w:val="00295C0E"/>
    <w:rsid w:val="002B5050"/>
    <w:rsid w:val="002E1B8D"/>
    <w:rsid w:val="002F138B"/>
    <w:rsid w:val="002F75F9"/>
    <w:rsid w:val="00317FF2"/>
    <w:rsid w:val="0033293F"/>
    <w:rsid w:val="00334310"/>
    <w:rsid w:val="00343D25"/>
    <w:rsid w:val="00346E59"/>
    <w:rsid w:val="003773A2"/>
    <w:rsid w:val="00391580"/>
    <w:rsid w:val="003A6670"/>
    <w:rsid w:val="003B4542"/>
    <w:rsid w:val="003F4DDB"/>
    <w:rsid w:val="00405406"/>
    <w:rsid w:val="00411EF3"/>
    <w:rsid w:val="004145B8"/>
    <w:rsid w:val="0043292E"/>
    <w:rsid w:val="004348A8"/>
    <w:rsid w:val="0044284B"/>
    <w:rsid w:val="00446531"/>
    <w:rsid w:val="00446C7E"/>
    <w:rsid w:val="004753F1"/>
    <w:rsid w:val="00476039"/>
    <w:rsid w:val="0049475B"/>
    <w:rsid w:val="004B31F5"/>
    <w:rsid w:val="004B41DA"/>
    <w:rsid w:val="004B6051"/>
    <w:rsid w:val="0051015A"/>
    <w:rsid w:val="00516A55"/>
    <w:rsid w:val="0052126F"/>
    <w:rsid w:val="0053305E"/>
    <w:rsid w:val="00535B23"/>
    <w:rsid w:val="005405D0"/>
    <w:rsid w:val="00565E65"/>
    <w:rsid w:val="00577A9F"/>
    <w:rsid w:val="005A7E9C"/>
    <w:rsid w:val="005A7EB9"/>
    <w:rsid w:val="005B16FD"/>
    <w:rsid w:val="005B6615"/>
    <w:rsid w:val="006224C1"/>
    <w:rsid w:val="006322B3"/>
    <w:rsid w:val="006754B0"/>
    <w:rsid w:val="00680D3F"/>
    <w:rsid w:val="00693969"/>
    <w:rsid w:val="00695255"/>
    <w:rsid w:val="006C65B9"/>
    <w:rsid w:val="006D6F65"/>
    <w:rsid w:val="00725016"/>
    <w:rsid w:val="00733155"/>
    <w:rsid w:val="007536CC"/>
    <w:rsid w:val="0076578C"/>
    <w:rsid w:val="007727BC"/>
    <w:rsid w:val="0077649B"/>
    <w:rsid w:val="007807A0"/>
    <w:rsid w:val="007B5F1A"/>
    <w:rsid w:val="007C660C"/>
    <w:rsid w:val="007E0178"/>
    <w:rsid w:val="008027A2"/>
    <w:rsid w:val="00833DBE"/>
    <w:rsid w:val="008375FC"/>
    <w:rsid w:val="008520D3"/>
    <w:rsid w:val="0088022F"/>
    <w:rsid w:val="008A0E75"/>
    <w:rsid w:val="008A33DD"/>
    <w:rsid w:val="008A5327"/>
    <w:rsid w:val="008C7592"/>
    <w:rsid w:val="008D3088"/>
    <w:rsid w:val="00975C19"/>
    <w:rsid w:val="00977BA0"/>
    <w:rsid w:val="00977E56"/>
    <w:rsid w:val="009850F4"/>
    <w:rsid w:val="009858D1"/>
    <w:rsid w:val="00992970"/>
    <w:rsid w:val="00994D6D"/>
    <w:rsid w:val="00997DDA"/>
    <w:rsid w:val="009B4249"/>
    <w:rsid w:val="009D792F"/>
    <w:rsid w:val="009E4107"/>
    <w:rsid w:val="00A01EB1"/>
    <w:rsid w:val="00A107B4"/>
    <w:rsid w:val="00A462F5"/>
    <w:rsid w:val="00A70680"/>
    <w:rsid w:val="00AA77A9"/>
    <w:rsid w:val="00AC5242"/>
    <w:rsid w:val="00AD3C75"/>
    <w:rsid w:val="00AE402D"/>
    <w:rsid w:val="00AE6C1E"/>
    <w:rsid w:val="00AF3485"/>
    <w:rsid w:val="00B0028C"/>
    <w:rsid w:val="00B30154"/>
    <w:rsid w:val="00B51979"/>
    <w:rsid w:val="00B51BE4"/>
    <w:rsid w:val="00B562A5"/>
    <w:rsid w:val="00B667FC"/>
    <w:rsid w:val="00B76168"/>
    <w:rsid w:val="00B8715A"/>
    <w:rsid w:val="00BA152D"/>
    <w:rsid w:val="00BB6ECA"/>
    <w:rsid w:val="00BC3F3F"/>
    <w:rsid w:val="00BF26D1"/>
    <w:rsid w:val="00C20049"/>
    <w:rsid w:val="00C40CA9"/>
    <w:rsid w:val="00C654C3"/>
    <w:rsid w:val="00C65BB9"/>
    <w:rsid w:val="00C65C88"/>
    <w:rsid w:val="00C909E1"/>
    <w:rsid w:val="00C912B9"/>
    <w:rsid w:val="00CA4186"/>
    <w:rsid w:val="00CB32C4"/>
    <w:rsid w:val="00CB679D"/>
    <w:rsid w:val="00CB7AB3"/>
    <w:rsid w:val="00CD41E2"/>
    <w:rsid w:val="00CD6FC1"/>
    <w:rsid w:val="00D023D0"/>
    <w:rsid w:val="00D0429A"/>
    <w:rsid w:val="00D2144F"/>
    <w:rsid w:val="00D24DCB"/>
    <w:rsid w:val="00D325F7"/>
    <w:rsid w:val="00D42372"/>
    <w:rsid w:val="00D52B1F"/>
    <w:rsid w:val="00D6101C"/>
    <w:rsid w:val="00D61878"/>
    <w:rsid w:val="00D73F57"/>
    <w:rsid w:val="00D834E8"/>
    <w:rsid w:val="00DB521F"/>
    <w:rsid w:val="00DC5C53"/>
    <w:rsid w:val="00DE39D7"/>
    <w:rsid w:val="00DF6A1D"/>
    <w:rsid w:val="00DF6E05"/>
    <w:rsid w:val="00E22089"/>
    <w:rsid w:val="00E6070D"/>
    <w:rsid w:val="00E66037"/>
    <w:rsid w:val="00EA2315"/>
    <w:rsid w:val="00EA7CB5"/>
    <w:rsid w:val="00EC2069"/>
    <w:rsid w:val="00EC5BDE"/>
    <w:rsid w:val="00ED7493"/>
    <w:rsid w:val="00F02CA0"/>
    <w:rsid w:val="00F064F5"/>
    <w:rsid w:val="00F264D0"/>
    <w:rsid w:val="00F2667E"/>
    <w:rsid w:val="00F60F87"/>
    <w:rsid w:val="00F66F13"/>
    <w:rsid w:val="00F81B41"/>
    <w:rsid w:val="00F82F68"/>
    <w:rsid w:val="00FB4798"/>
    <w:rsid w:val="00FB6256"/>
    <w:rsid w:val="00FE507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030AD0"/>
  <w14:defaultImageDpi w14:val="300"/>
  <w15:docId w15:val="{33AC5DDE-3FCB-4472-B456-4ADA35428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KOHLER"/>
    <w:qFormat/>
    <w:rsid w:val="00293C30"/>
    <w:rPr>
      <w:rFonts w:ascii="Helvetica Neue" w:hAnsi="Helvetica Neue"/>
      <w:color w:val="34365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325F7"/>
    <w:pPr>
      <w:tabs>
        <w:tab w:val="center" w:pos="4153"/>
        <w:tab w:val="right" w:pos="8306"/>
      </w:tabs>
    </w:pPr>
  </w:style>
  <w:style w:type="character" w:customStyle="1" w:styleId="IntestazioneCarattere">
    <w:name w:val="Intestazione Carattere"/>
    <w:basedOn w:val="Carpredefinitoparagrafo"/>
    <w:link w:val="Intestazione"/>
    <w:uiPriority w:val="99"/>
    <w:rsid w:val="00D325F7"/>
  </w:style>
  <w:style w:type="paragraph" w:styleId="Pidipagina">
    <w:name w:val="footer"/>
    <w:basedOn w:val="Normale"/>
    <w:link w:val="PidipaginaCarattere"/>
    <w:uiPriority w:val="99"/>
    <w:unhideWhenUsed/>
    <w:rsid w:val="00D325F7"/>
    <w:pPr>
      <w:tabs>
        <w:tab w:val="center" w:pos="4153"/>
        <w:tab w:val="right" w:pos="8306"/>
      </w:tabs>
    </w:pPr>
  </w:style>
  <w:style w:type="character" w:customStyle="1" w:styleId="PidipaginaCarattere">
    <w:name w:val="Piè di pagina Carattere"/>
    <w:basedOn w:val="Carpredefinitoparagrafo"/>
    <w:link w:val="Pidipagina"/>
    <w:uiPriority w:val="99"/>
    <w:rsid w:val="00D325F7"/>
  </w:style>
  <w:style w:type="paragraph" w:styleId="Testofumetto">
    <w:name w:val="Balloon Text"/>
    <w:basedOn w:val="Normale"/>
    <w:link w:val="TestofumettoCarattere"/>
    <w:uiPriority w:val="99"/>
    <w:semiHidden/>
    <w:unhideWhenUsed/>
    <w:rsid w:val="00D325F7"/>
    <w:rPr>
      <w:rFonts w:ascii="Lucida Grande" w:hAnsi="Lucida Grande"/>
      <w:sz w:val="18"/>
      <w:szCs w:val="18"/>
    </w:rPr>
  </w:style>
  <w:style w:type="character" w:customStyle="1" w:styleId="TestofumettoCarattere">
    <w:name w:val="Testo fumetto Carattere"/>
    <w:link w:val="Testofumetto"/>
    <w:uiPriority w:val="99"/>
    <w:semiHidden/>
    <w:rsid w:val="00D325F7"/>
    <w:rPr>
      <w:rFonts w:ascii="Lucida Grande" w:hAnsi="Lucida Grande"/>
      <w:sz w:val="18"/>
      <w:szCs w:val="18"/>
    </w:rPr>
  </w:style>
  <w:style w:type="paragraph" w:styleId="NormaleWeb">
    <w:name w:val="Normal (Web)"/>
    <w:basedOn w:val="Normale"/>
    <w:uiPriority w:val="99"/>
    <w:semiHidden/>
    <w:unhideWhenUsed/>
    <w:rsid w:val="007536CC"/>
    <w:pPr>
      <w:spacing w:before="100" w:beforeAutospacing="1" w:after="100" w:afterAutospacing="1"/>
    </w:pPr>
    <w:rPr>
      <w:rFonts w:ascii="Times" w:hAnsi="Times"/>
      <w:szCs w:val="20"/>
    </w:rPr>
  </w:style>
  <w:style w:type="paragraph" w:styleId="Corpotesto">
    <w:name w:val="Body Text"/>
    <w:basedOn w:val="Normale"/>
    <w:link w:val="CorpotestoCarattere"/>
    <w:semiHidden/>
    <w:unhideWhenUsed/>
    <w:rsid w:val="00977BA0"/>
    <w:pPr>
      <w:jc w:val="both"/>
    </w:pPr>
    <w:rPr>
      <w:rFonts w:ascii="Times New Roman" w:eastAsia="Times New Roman" w:hAnsi="Times New Roman"/>
      <w:color w:val="auto"/>
      <w:sz w:val="28"/>
      <w:szCs w:val="20"/>
      <w:lang w:eastAsia="it-IT"/>
    </w:rPr>
  </w:style>
  <w:style w:type="character" w:customStyle="1" w:styleId="CorpotestoCarattere">
    <w:name w:val="Corpo testo Carattere"/>
    <w:basedOn w:val="Carpredefinitoparagrafo"/>
    <w:link w:val="Corpotesto"/>
    <w:semiHidden/>
    <w:rsid w:val="00977BA0"/>
    <w:rPr>
      <w:rFonts w:ascii="Times New Roman" w:eastAsia="Times New Roman" w:hAnsi="Times New Roman"/>
      <w:sz w:val="28"/>
      <w:lang w:eastAsia="it-IT"/>
    </w:rPr>
  </w:style>
  <w:style w:type="character" w:customStyle="1" w:styleId="adc-lom-footer-info-field-content">
    <w:name w:val="adc-lom-footer-info-field-content"/>
    <w:basedOn w:val="Carpredefinitoparagrafo"/>
    <w:rsid w:val="00977BA0"/>
  </w:style>
  <w:style w:type="table" w:styleId="Grigliatabella">
    <w:name w:val="Table Grid"/>
    <w:basedOn w:val="Tabellanormale"/>
    <w:uiPriority w:val="59"/>
    <w:rsid w:val="00E22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2F138B"/>
    <w:pPr>
      <w:contextualSpacing/>
    </w:pPr>
    <w:rPr>
      <w:rFonts w:asciiTheme="majorHAnsi" w:eastAsiaTheme="majorEastAsia" w:hAnsiTheme="majorHAnsi" w:cstheme="majorBidi"/>
      <w:color w:val="auto"/>
      <w:spacing w:val="-10"/>
      <w:kern w:val="28"/>
      <w:sz w:val="56"/>
      <w:szCs w:val="56"/>
    </w:rPr>
  </w:style>
  <w:style w:type="character" w:customStyle="1" w:styleId="TitoloCarattere">
    <w:name w:val="Titolo Carattere"/>
    <w:basedOn w:val="Carpredefinitoparagrafo"/>
    <w:link w:val="Titolo"/>
    <w:uiPriority w:val="10"/>
    <w:rsid w:val="002F138B"/>
    <w:rPr>
      <w:rFonts w:asciiTheme="majorHAnsi" w:eastAsiaTheme="majorEastAsia" w:hAnsiTheme="majorHAnsi" w:cstheme="majorBidi"/>
      <w:spacing w:val="-10"/>
      <w:kern w:val="28"/>
      <w:sz w:val="56"/>
      <w:szCs w:val="56"/>
    </w:rPr>
  </w:style>
  <w:style w:type="character" w:styleId="Collegamentoipertestuale">
    <w:name w:val="Hyperlink"/>
    <w:basedOn w:val="Carpredefinitoparagrafo"/>
    <w:uiPriority w:val="99"/>
    <w:unhideWhenUsed/>
    <w:rsid w:val="00A01EB1"/>
    <w:rPr>
      <w:color w:val="0000FF" w:themeColor="hyperlink"/>
      <w:u w:val="single"/>
    </w:rPr>
  </w:style>
  <w:style w:type="character" w:styleId="Menzionenonrisolta">
    <w:name w:val="Unresolved Mention"/>
    <w:basedOn w:val="Carpredefinitoparagrafo"/>
    <w:uiPriority w:val="99"/>
    <w:semiHidden/>
    <w:unhideWhenUsed/>
    <w:rsid w:val="00A01EB1"/>
    <w:rPr>
      <w:color w:val="605E5C"/>
      <w:shd w:val="clear" w:color="auto" w:fill="E1DFDD"/>
    </w:rPr>
  </w:style>
  <w:style w:type="paragraph" w:styleId="Paragrafoelenco">
    <w:name w:val="List Paragraph"/>
    <w:basedOn w:val="Normale"/>
    <w:uiPriority w:val="34"/>
    <w:qFormat/>
    <w:rsid w:val="002F75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33688">
      <w:bodyDiv w:val="1"/>
      <w:marLeft w:val="0"/>
      <w:marRight w:val="0"/>
      <w:marTop w:val="0"/>
      <w:marBottom w:val="0"/>
      <w:divBdr>
        <w:top w:val="none" w:sz="0" w:space="0" w:color="auto"/>
        <w:left w:val="none" w:sz="0" w:space="0" w:color="auto"/>
        <w:bottom w:val="none" w:sz="0" w:space="0" w:color="auto"/>
        <w:right w:val="none" w:sz="0" w:space="0" w:color="auto"/>
      </w:divBdr>
    </w:div>
    <w:div w:id="819351367">
      <w:bodyDiv w:val="1"/>
      <w:marLeft w:val="0"/>
      <w:marRight w:val="0"/>
      <w:marTop w:val="0"/>
      <w:marBottom w:val="0"/>
      <w:divBdr>
        <w:top w:val="none" w:sz="0" w:space="0" w:color="auto"/>
        <w:left w:val="none" w:sz="0" w:space="0" w:color="auto"/>
        <w:bottom w:val="none" w:sz="0" w:space="0" w:color="auto"/>
        <w:right w:val="none" w:sz="0" w:space="0" w:color="auto"/>
      </w:divBdr>
    </w:div>
    <w:div w:id="1204056578">
      <w:bodyDiv w:val="1"/>
      <w:marLeft w:val="0"/>
      <w:marRight w:val="0"/>
      <w:marTop w:val="0"/>
      <w:marBottom w:val="0"/>
      <w:divBdr>
        <w:top w:val="none" w:sz="0" w:space="0" w:color="auto"/>
        <w:left w:val="none" w:sz="0" w:space="0" w:color="auto"/>
        <w:bottom w:val="none" w:sz="0" w:space="0" w:color="auto"/>
        <w:right w:val="none" w:sz="0" w:space="0" w:color="auto"/>
      </w:divBdr>
    </w:div>
    <w:div w:id="1483617280">
      <w:bodyDiv w:val="1"/>
      <w:marLeft w:val="0"/>
      <w:marRight w:val="0"/>
      <w:marTop w:val="0"/>
      <w:marBottom w:val="0"/>
      <w:divBdr>
        <w:top w:val="none" w:sz="0" w:space="0" w:color="auto"/>
        <w:left w:val="none" w:sz="0" w:space="0" w:color="auto"/>
        <w:bottom w:val="none" w:sz="0" w:space="0" w:color="auto"/>
        <w:right w:val="none" w:sz="0" w:space="0" w:color="auto"/>
      </w:divBdr>
    </w:div>
    <w:div w:id="1581871831">
      <w:bodyDiv w:val="1"/>
      <w:marLeft w:val="0"/>
      <w:marRight w:val="0"/>
      <w:marTop w:val="0"/>
      <w:marBottom w:val="0"/>
      <w:divBdr>
        <w:top w:val="none" w:sz="0" w:space="0" w:color="auto"/>
        <w:left w:val="none" w:sz="0" w:space="0" w:color="auto"/>
        <w:bottom w:val="none" w:sz="0" w:space="0" w:color="auto"/>
        <w:right w:val="none" w:sz="0" w:space="0" w:color="auto"/>
      </w:divBdr>
    </w:div>
    <w:div w:id="1612974721">
      <w:bodyDiv w:val="1"/>
      <w:marLeft w:val="0"/>
      <w:marRight w:val="0"/>
      <w:marTop w:val="0"/>
      <w:marBottom w:val="0"/>
      <w:divBdr>
        <w:top w:val="none" w:sz="0" w:space="0" w:color="auto"/>
        <w:left w:val="none" w:sz="0" w:space="0" w:color="auto"/>
        <w:bottom w:val="none" w:sz="0" w:space="0" w:color="auto"/>
        <w:right w:val="none" w:sz="0" w:space="0" w:color="auto"/>
      </w:divBdr>
    </w:div>
    <w:div w:id="1946304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umen@registerpec.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86e897-dee3-45d1-b672-95b8d74e4258">
      <Terms xmlns="http://schemas.microsoft.com/office/infopath/2007/PartnerControls"/>
    </lcf76f155ced4ddcb4097134ff3c332f>
    <TaxCatchAll xmlns="007e1a64-b623-43b0-ade1-a8b10655d6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1104A7A404B3D49B929156DAD66C976" ma:contentTypeVersion="12" ma:contentTypeDescription="Creare un nuovo documento." ma:contentTypeScope="" ma:versionID="8e934f2538f66e34c5f44e8799d87f4f">
  <xsd:schema xmlns:xsd="http://www.w3.org/2001/XMLSchema" xmlns:xs="http://www.w3.org/2001/XMLSchema" xmlns:p="http://schemas.microsoft.com/office/2006/metadata/properties" xmlns:ns2="f086e897-dee3-45d1-b672-95b8d74e4258" xmlns:ns3="007e1a64-b623-43b0-ade1-a8b10655d664" targetNamespace="http://schemas.microsoft.com/office/2006/metadata/properties" ma:root="true" ma:fieldsID="e9bd6b5540c2d75414dd232053442ab3" ns2:_="" ns3:_="">
    <xsd:import namespace="f086e897-dee3-45d1-b672-95b8d74e4258"/>
    <xsd:import namespace="007e1a64-b623-43b0-ade1-a8b10655d6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6e897-dee3-45d1-b672-95b8d74e4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660a4c7-4847-48d0-a8df-5abbda56847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7e1a64-b623-43b0-ade1-a8b10655d6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f05127-d183-4995-b307-57b5d0f5e03f}" ma:internalName="TaxCatchAll" ma:showField="CatchAllData" ma:web="007e1a64-b623-43b0-ade1-a8b10655d6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2F1C32-E3DC-4C7D-9691-9187D1ACA810}">
  <ds:schemaRefs>
    <ds:schemaRef ds:uri="http://schemas.microsoft.com/office/2006/metadata/properties"/>
    <ds:schemaRef ds:uri="http://schemas.microsoft.com/office/infopath/2007/PartnerControls"/>
    <ds:schemaRef ds:uri="f086e897-dee3-45d1-b672-95b8d74e4258"/>
    <ds:schemaRef ds:uri="007e1a64-b623-43b0-ade1-a8b10655d664"/>
  </ds:schemaRefs>
</ds:datastoreItem>
</file>

<file path=customXml/itemProps2.xml><?xml version="1.0" encoding="utf-8"?>
<ds:datastoreItem xmlns:ds="http://schemas.openxmlformats.org/officeDocument/2006/customXml" ds:itemID="{0A2C1093-D303-4B77-A390-95BCB3229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6e897-dee3-45d1-b672-95b8d74e4258"/>
    <ds:schemaRef ds:uri="007e1a64-b623-43b0-ade1-a8b10655d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00DBF8-BD98-4E03-ADEE-E678A906DA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1175</Words>
  <Characters>6699</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7859</CharactersWithSpaces>
  <SharedDoc>false</SharedDoc>
  <HyperlinkBase/>
  <HLinks>
    <vt:vector size="12" baseType="variant">
      <vt:variant>
        <vt:i4>1114214</vt:i4>
      </vt:variant>
      <vt:variant>
        <vt:i4>2062</vt:i4>
      </vt:variant>
      <vt:variant>
        <vt:i4>1025</vt:i4>
      </vt:variant>
      <vt:variant>
        <vt:i4>1</vt:i4>
      </vt:variant>
      <vt:variant>
        <vt:lpwstr>testa</vt:lpwstr>
      </vt:variant>
      <vt:variant>
        <vt:lpwstr/>
      </vt:variant>
      <vt:variant>
        <vt:i4>852080</vt:i4>
      </vt:variant>
      <vt:variant>
        <vt:i4>2065</vt:i4>
      </vt:variant>
      <vt:variant>
        <vt:i4>1026</vt:i4>
      </vt:variant>
      <vt:variant>
        <vt:i4>1</vt:i4>
      </vt:variant>
      <vt:variant>
        <vt:lpwstr>Piede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VEZZOSI Tommaso Maria</dc:creator>
  <cp:lastModifiedBy>Francesca Preite</cp:lastModifiedBy>
  <cp:revision>19</cp:revision>
  <cp:lastPrinted>2017-12-18T13:17:00Z</cp:lastPrinted>
  <dcterms:created xsi:type="dcterms:W3CDTF">2024-11-19T09:37:00Z</dcterms:created>
  <dcterms:modified xsi:type="dcterms:W3CDTF">2026-09-24T10:14:00Z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765e7c-a9dd-4e6b-8420-68c9aede0a06_Enabled">
    <vt:lpwstr>true</vt:lpwstr>
  </property>
  <property fmtid="{D5CDD505-2E9C-101B-9397-08002B2CF9AE}" pid="3" name="MSIP_Label_55765e7c-a9dd-4e6b-8420-68c9aede0a06_SetDate">
    <vt:lpwstr>2021-05-24T12:06:42Z</vt:lpwstr>
  </property>
  <property fmtid="{D5CDD505-2E9C-101B-9397-08002B2CF9AE}" pid="4" name="MSIP_Label_55765e7c-a9dd-4e6b-8420-68c9aede0a06_Method">
    <vt:lpwstr>Privileged</vt:lpwstr>
  </property>
  <property fmtid="{D5CDD505-2E9C-101B-9397-08002B2CF9AE}" pid="5" name="MSIP_Label_55765e7c-a9dd-4e6b-8420-68c9aede0a06_Name">
    <vt:lpwstr>Public</vt:lpwstr>
  </property>
  <property fmtid="{D5CDD505-2E9C-101B-9397-08002B2CF9AE}" pid="6" name="MSIP_Label_55765e7c-a9dd-4e6b-8420-68c9aede0a06_SiteId">
    <vt:lpwstr>5d2d3f03-286e-4643-8f5b-10565608e5f8</vt:lpwstr>
  </property>
  <property fmtid="{D5CDD505-2E9C-101B-9397-08002B2CF9AE}" pid="7" name="MSIP_Label_55765e7c-a9dd-4e6b-8420-68c9aede0a06_ActionId">
    <vt:lpwstr>e87a6a00-23ff-4270-8406-ad7ead81670b</vt:lpwstr>
  </property>
  <property fmtid="{D5CDD505-2E9C-101B-9397-08002B2CF9AE}" pid="8" name="MSIP_Label_55765e7c-a9dd-4e6b-8420-68c9aede0a06_ContentBits">
    <vt:lpwstr>0</vt:lpwstr>
  </property>
  <property fmtid="{D5CDD505-2E9C-101B-9397-08002B2CF9AE}" pid="9" name="ContentTypeId">
    <vt:lpwstr>0x01010041104A7A404B3D49B929156DAD66C976</vt:lpwstr>
  </property>
  <property fmtid="{D5CDD505-2E9C-101B-9397-08002B2CF9AE}" pid="10" name="MediaServiceImageTags">
    <vt:lpwstr/>
  </property>
</Properties>
</file>